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F7" w:rsidRPr="007B0DF7" w:rsidRDefault="007B0DF7" w:rsidP="007B0DF7">
      <w:pPr>
        <w:spacing w:after="0" w:line="240" w:lineRule="auto"/>
        <w:jc w:val="center"/>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7B0DF7" w:rsidRPr="007B0DF7" w:rsidRDefault="007B0DF7" w:rsidP="007B0DF7">
      <w:pPr>
        <w:spacing w:after="0" w:line="240" w:lineRule="auto"/>
        <w:rPr>
          <w:rFonts w:ascii="Times New Roman" w:eastAsia="Times New Roman" w:hAnsi="Times New Roman" w:cs="Times New Roman"/>
          <w:sz w:val="24"/>
          <w:szCs w:val="24"/>
          <w:lang w:eastAsia="ru-RU"/>
        </w:rPr>
      </w:pPr>
    </w:p>
    <w:p w:rsidR="007B0DF7" w:rsidRPr="007B0DF7" w:rsidRDefault="007B0DF7" w:rsidP="007B0DF7">
      <w:pPr>
        <w:spacing w:after="0" w:line="240" w:lineRule="auto"/>
        <w:ind w:firstLine="709"/>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7B0DF7" w:rsidRPr="007B0DF7" w:rsidRDefault="007B0DF7" w:rsidP="007B0DF7">
      <w:pPr>
        <w:spacing w:after="0" w:line="240" w:lineRule="auto"/>
        <w:ind w:firstLine="709"/>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i/>
          <w:iCs/>
          <w:color w:val="000000"/>
          <w:sz w:val="24"/>
          <w:szCs w:val="24"/>
          <w:lang w:eastAsia="ru-RU"/>
        </w:rPr>
        <w:t xml:space="preserve">То, что мы </w:t>
      </w:r>
      <w:proofErr w:type="gramStart"/>
      <w:r w:rsidRPr="007B0DF7">
        <w:rPr>
          <w:rFonts w:ascii="Times New Roman" w:eastAsia="Times New Roman" w:hAnsi="Times New Roman" w:cs="Times New Roman"/>
          <w:i/>
          <w:iCs/>
          <w:color w:val="000000"/>
          <w:sz w:val="24"/>
          <w:szCs w:val="24"/>
          <w:lang w:eastAsia="ru-RU"/>
        </w:rPr>
        <w:t>знаем</w:t>
      </w:r>
      <w:proofErr w:type="gramEnd"/>
      <w:r w:rsidRPr="007B0DF7">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7B0DF7">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7B0DF7">
        <w:rPr>
          <w:rFonts w:ascii="Times New Roman" w:eastAsia="Times New Roman" w:hAnsi="Times New Roman" w:cs="Times New Roman"/>
          <w:b/>
          <w:bCs/>
          <w:color w:val="000000"/>
          <w:sz w:val="24"/>
          <w:szCs w:val="24"/>
          <w:lang w:eastAsia="ru-RU"/>
        </w:rPr>
        <w:t>выбор</w:t>
      </w:r>
      <w:r w:rsidRPr="007B0DF7">
        <w:rPr>
          <w:rFonts w:ascii="Times New Roman" w:eastAsia="Times New Roman" w:hAnsi="Times New Roman" w:cs="Times New Roman"/>
          <w:color w:val="000000"/>
          <w:sz w:val="24"/>
          <w:szCs w:val="24"/>
          <w:lang w:eastAsia="ru-RU"/>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7B0DF7">
        <w:rPr>
          <w:rFonts w:ascii="Times New Roman" w:eastAsia="Times New Roman" w:hAnsi="Times New Roman" w:cs="Times New Roman"/>
          <w:color w:val="000000"/>
          <w:sz w:val="24"/>
          <w:szCs w:val="24"/>
          <w:lang w:eastAsia="ru-RU"/>
        </w:rPr>
        <w:t>доступно</w:t>
      </w:r>
      <w:proofErr w:type="gramEnd"/>
      <w:r w:rsidRPr="007B0DF7">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7B0DF7" w:rsidRPr="007B0DF7" w:rsidRDefault="007B0DF7" w:rsidP="007B0DF7">
      <w:pPr>
        <w:spacing w:after="0" w:line="240" w:lineRule="auto"/>
        <w:ind w:firstLine="709"/>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7B0DF7">
        <w:rPr>
          <w:rFonts w:ascii="Times New Roman" w:eastAsia="Times New Roman" w:hAnsi="Times New Roman" w:cs="Times New Roman"/>
          <w:color w:val="000000"/>
          <w:sz w:val="24"/>
          <w:szCs w:val="24"/>
          <w:lang w:eastAsia="ru-RU"/>
        </w:rPr>
        <w:t>общерегиональный</w:t>
      </w:r>
      <w:proofErr w:type="spellEnd"/>
      <w:r w:rsidRPr="007B0DF7">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7B0DF7">
          <w:rPr>
            <w:rFonts w:ascii="Calibri" w:eastAsia="Times New Roman" w:hAnsi="Calibri" w:cs="Calibri"/>
            <w:color w:val="0000FF"/>
            <w:u w:val="single"/>
            <w:lang w:eastAsia="ru-RU"/>
          </w:rPr>
          <w:t>http://</w:t>
        </w:r>
        <w:r w:rsidRPr="007B0DF7">
          <w:rPr>
            <w:rFonts w:ascii="Times New Roman" w:eastAsia="Times New Roman" w:hAnsi="Times New Roman" w:cs="Times New Roman"/>
            <w:color w:val="0000FF"/>
            <w:sz w:val="24"/>
            <w:szCs w:val="24"/>
            <w:u w:val="single"/>
            <w:lang w:eastAsia="ru-RU"/>
          </w:rPr>
          <w:t>66.pfdo.ru</w:t>
        </w:r>
      </w:hyperlink>
      <w:r w:rsidRPr="007B0DF7">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7B0DF7" w:rsidRPr="007B0DF7" w:rsidRDefault="007B0DF7" w:rsidP="007B0DF7">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7B0DF7">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w:t>
      </w:r>
      <w:proofErr w:type="gramStart"/>
      <w:r w:rsidRPr="007B0DF7">
        <w:rPr>
          <w:rFonts w:ascii="Times New Roman" w:eastAsia="Times New Roman" w:hAnsi="Times New Roman" w:cs="Times New Roman"/>
          <w:color w:val="000000"/>
          <w:sz w:val="24"/>
          <w:szCs w:val="24"/>
          <w:lang w:eastAsia="ru-RU"/>
        </w:rPr>
        <w:t>учреждение</w:t>
      </w:r>
      <w:proofErr w:type="gramEnd"/>
      <w:r w:rsidRPr="007B0DF7">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7B0DF7">
          <w:rPr>
            <w:rFonts w:ascii="Calibri" w:eastAsia="Times New Roman" w:hAnsi="Calibri" w:cs="Calibri"/>
            <w:color w:val="0000FF"/>
            <w:u w:val="single"/>
            <w:lang w:eastAsia="ru-RU"/>
          </w:rPr>
          <w:t>http://</w:t>
        </w:r>
        <w:r w:rsidRPr="007B0DF7">
          <w:rPr>
            <w:rFonts w:ascii="Times New Roman" w:eastAsia="Times New Roman" w:hAnsi="Times New Roman" w:cs="Times New Roman"/>
            <w:color w:val="0000FF"/>
            <w:sz w:val="24"/>
            <w:szCs w:val="24"/>
            <w:u w:val="single"/>
            <w:lang w:eastAsia="ru-RU"/>
          </w:rPr>
          <w:t>66.pfdo.ru</w:t>
        </w:r>
      </w:hyperlink>
      <w:r w:rsidRPr="007B0DF7">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7B0DF7" w:rsidRPr="007B0DF7" w:rsidRDefault="007B0DF7" w:rsidP="007B0DF7">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7B0DF7">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Непосредственно на портале </w:t>
      </w:r>
      <w:hyperlink r:id="rId7" w:history="1">
        <w:r w:rsidRPr="007B0DF7">
          <w:rPr>
            <w:rFonts w:ascii="Calibri" w:eastAsia="Times New Roman" w:hAnsi="Calibri" w:cs="Calibri"/>
            <w:color w:val="0000FF"/>
            <w:u w:val="single"/>
            <w:lang w:eastAsia="ru-RU"/>
          </w:rPr>
          <w:t>http://</w:t>
        </w:r>
        <w:r w:rsidRPr="007B0DF7">
          <w:rPr>
            <w:rFonts w:ascii="Times New Roman" w:eastAsia="Times New Roman" w:hAnsi="Times New Roman" w:cs="Times New Roman"/>
            <w:color w:val="0000FF"/>
            <w:sz w:val="24"/>
            <w:szCs w:val="24"/>
            <w:u w:val="single"/>
            <w:lang w:eastAsia="ru-RU"/>
          </w:rPr>
          <w:t>66.pfdo.ru</w:t>
        </w:r>
      </w:hyperlink>
      <w:r w:rsidRPr="007B0DF7">
        <w:rPr>
          <w:rFonts w:ascii="Times New Roman" w:eastAsia="Times New Roman" w:hAnsi="Times New Roman" w:cs="Times New Roman"/>
          <w:color w:val="0070C0"/>
          <w:sz w:val="24"/>
          <w:szCs w:val="24"/>
          <w:lang w:eastAsia="ru-RU"/>
        </w:rPr>
        <w:t xml:space="preserve">  </w:t>
      </w:r>
      <w:r w:rsidRPr="007B0DF7">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r w:rsidRPr="007B0DF7">
        <w:rPr>
          <w:rFonts w:ascii="Times New Roman" w:eastAsia="Times New Roman" w:hAnsi="Times New Roman" w:cs="Times New Roman"/>
          <w:color w:val="000000"/>
          <w:sz w:val="24"/>
          <w:szCs w:val="24"/>
          <w:lang w:eastAsia="ru-RU"/>
        </w:rPr>
        <w:lastRenderedPageBreak/>
        <w:t xml:space="preserve">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7B0DF7">
          <w:rPr>
            <w:rFonts w:ascii="Calibri" w:eastAsia="Times New Roman" w:hAnsi="Calibri" w:cs="Calibri"/>
            <w:color w:val="0000FF"/>
            <w:u w:val="single"/>
            <w:lang w:eastAsia="ru-RU"/>
          </w:rPr>
          <w:t>http://</w:t>
        </w:r>
        <w:r w:rsidRPr="007B0DF7">
          <w:rPr>
            <w:rFonts w:ascii="Times New Roman" w:eastAsia="Times New Roman" w:hAnsi="Times New Roman" w:cs="Times New Roman"/>
            <w:color w:val="0000FF"/>
            <w:sz w:val="24"/>
            <w:szCs w:val="24"/>
            <w:u w:val="single"/>
            <w:lang w:eastAsia="ru-RU"/>
          </w:rPr>
          <w:t>66.pfdo.ru</w:t>
        </w:r>
      </w:hyperlink>
      <w:r w:rsidRPr="007B0DF7">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7B0DF7">
          <w:rPr>
            <w:rFonts w:ascii="Calibri" w:eastAsia="Times New Roman" w:hAnsi="Calibri" w:cs="Calibri"/>
            <w:color w:val="0000FF"/>
            <w:u w:val="single"/>
            <w:lang w:eastAsia="ru-RU"/>
          </w:rPr>
          <w:t>http://</w:t>
        </w:r>
        <w:r w:rsidRPr="007B0DF7">
          <w:rPr>
            <w:rFonts w:ascii="Times New Roman" w:eastAsia="Times New Roman" w:hAnsi="Times New Roman" w:cs="Times New Roman"/>
            <w:color w:val="0000FF"/>
            <w:sz w:val="24"/>
            <w:szCs w:val="24"/>
            <w:u w:val="single"/>
            <w:lang w:eastAsia="ru-RU"/>
          </w:rPr>
          <w:t>66.pfdo.ru</w:t>
        </w:r>
      </w:hyperlink>
      <w:r w:rsidRPr="007B0DF7">
        <w:rPr>
          <w:rFonts w:ascii="Calibri" w:eastAsia="Times New Roman" w:hAnsi="Calibri" w:cs="Calibri"/>
          <w:color w:val="000000"/>
          <w:lang w:eastAsia="ru-RU"/>
        </w:rPr>
        <w:t>. </w:t>
      </w:r>
    </w:p>
    <w:p w:rsidR="007B0DF7" w:rsidRPr="007B0DF7" w:rsidRDefault="007B0DF7" w:rsidP="007B0DF7">
      <w:pPr>
        <w:spacing w:after="0" w:line="240" w:lineRule="auto"/>
        <w:ind w:firstLine="709"/>
        <w:jc w:val="both"/>
        <w:rPr>
          <w:rFonts w:ascii="Times New Roman" w:eastAsia="Times New Roman" w:hAnsi="Times New Roman" w:cs="Times New Roman"/>
          <w:sz w:val="24"/>
          <w:szCs w:val="24"/>
          <w:lang w:eastAsia="ru-RU"/>
        </w:rPr>
      </w:pPr>
      <w:r w:rsidRPr="007B0DF7">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E36F27" w:rsidRDefault="00E36F27">
      <w:bookmarkStart w:id="0" w:name="_GoBack"/>
      <w:bookmarkEnd w:id="0"/>
    </w:p>
    <w:sectPr w:rsidR="00E36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D5574"/>
    <w:multiLevelType w:val="multilevel"/>
    <w:tmpl w:val="2BEE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86814"/>
    <w:multiLevelType w:val="hybridMultilevel"/>
    <w:tmpl w:val="1D00DC32"/>
    <w:lvl w:ilvl="0" w:tplc="24A05006">
      <w:start w:val="2"/>
      <w:numFmt w:val="upperRoman"/>
      <w:lvlText w:val="%1."/>
      <w:lvlJc w:val="right"/>
      <w:pPr>
        <w:tabs>
          <w:tab w:val="num" w:pos="720"/>
        </w:tabs>
        <w:ind w:left="720" w:hanging="360"/>
      </w:pPr>
    </w:lvl>
    <w:lvl w:ilvl="1" w:tplc="6882B340" w:tentative="1">
      <w:start w:val="1"/>
      <w:numFmt w:val="decimal"/>
      <w:lvlText w:val="%2."/>
      <w:lvlJc w:val="left"/>
      <w:pPr>
        <w:tabs>
          <w:tab w:val="num" w:pos="1440"/>
        </w:tabs>
        <w:ind w:left="1440" w:hanging="360"/>
      </w:pPr>
    </w:lvl>
    <w:lvl w:ilvl="2" w:tplc="20107F74" w:tentative="1">
      <w:start w:val="1"/>
      <w:numFmt w:val="decimal"/>
      <w:lvlText w:val="%3."/>
      <w:lvlJc w:val="left"/>
      <w:pPr>
        <w:tabs>
          <w:tab w:val="num" w:pos="2160"/>
        </w:tabs>
        <w:ind w:left="2160" w:hanging="360"/>
      </w:pPr>
    </w:lvl>
    <w:lvl w:ilvl="3" w:tplc="E91A3B6A" w:tentative="1">
      <w:start w:val="1"/>
      <w:numFmt w:val="decimal"/>
      <w:lvlText w:val="%4."/>
      <w:lvlJc w:val="left"/>
      <w:pPr>
        <w:tabs>
          <w:tab w:val="num" w:pos="2880"/>
        </w:tabs>
        <w:ind w:left="2880" w:hanging="360"/>
      </w:pPr>
    </w:lvl>
    <w:lvl w:ilvl="4" w:tplc="DE666CAE" w:tentative="1">
      <w:start w:val="1"/>
      <w:numFmt w:val="decimal"/>
      <w:lvlText w:val="%5."/>
      <w:lvlJc w:val="left"/>
      <w:pPr>
        <w:tabs>
          <w:tab w:val="num" w:pos="3600"/>
        </w:tabs>
        <w:ind w:left="3600" w:hanging="360"/>
      </w:pPr>
    </w:lvl>
    <w:lvl w:ilvl="5" w:tplc="F262599C" w:tentative="1">
      <w:start w:val="1"/>
      <w:numFmt w:val="decimal"/>
      <w:lvlText w:val="%6."/>
      <w:lvlJc w:val="left"/>
      <w:pPr>
        <w:tabs>
          <w:tab w:val="num" w:pos="4320"/>
        </w:tabs>
        <w:ind w:left="4320" w:hanging="360"/>
      </w:pPr>
    </w:lvl>
    <w:lvl w:ilvl="6" w:tplc="300C93B2" w:tentative="1">
      <w:start w:val="1"/>
      <w:numFmt w:val="decimal"/>
      <w:lvlText w:val="%7."/>
      <w:lvlJc w:val="left"/>
      <w:pPr>
        <w:tabs>
          <w:tab w:val="num" w:pos="5040"/>
        </w:tabs>
        <w:ind w:left="5040" w:hanging="360"/>
      </w:pPr>
    </w:lvl>
    <w:lvl w:ilvl="7" w:tplc="8E34D572" w:tentative="1">
      <w:start w:val="1"/>
      <w:numFmt w:val="decimal"/>
      <w:lvlText w:val="%8."/>
      <w:lvlJc w:val="left"/>
      <w:pPr>
        <w:tabs>
          <w:tab w:val="num" w:pos="5760"/>
        </w:tabs>
        <w:ind w:left="5760" w:hanging="360"/>
      </w:pPr>
    </w:lvl>
    <w:lvl w:ilvl="8" w:tplc="31EA57A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F7"/>
    <w:rsid w:val="007B0DF7"/>
    <w:rsid w:val="00E3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A89A0-D5E1-4084-A21C-0F610CE6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nsergi_16@mail.ru</dc:creator>
  <cp:keywords/>
  <dc:description/>
  <cp:lastModifiedBy>nsergi_16@mail.ru</cp:lastModifiedBy>
  <cp:revision>1</cp:revision>
  <dcterms:created xsi:type="dcterms:W3CDTF">2019-08-23T12:38:00Z</dcterms:created>
  <dcterms:modified xsi:type="dcterms:W3CDTF">2019-08-23T12:39:00Z</dcterms:modified>
</cp:coreProperties>
</file>